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shd w:val="clear" w:fill="FFFFFF"/>
        </w:rPr>
        <w:t>附件1：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auto"/>
          <w:spacing w:val="0"/>
          <w:sz w:val="28"/>
          <w:szCs w:val="28"/>
          <w:shd w:val="clear" w:fill="FFFFFF"/>
        </w:rPr>
        <w:t>中华医学会临床药师学员规范化培训招生登记表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4"/>
        <w:gridCol w:w="1063"/>
        <w:gridCol w:w="925"/>
        <w:gridCol w:w="362"/>
        <w:gridCol w:w="825"/>
        <w:gridCol w:w="1088"/>
        <w:gridCol w:w="1000"/>
        <w:gridCol w:w="631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0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3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选送医院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申报专业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手机电话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lef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第一学历、毕业学校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主要学历（起至年月）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工作简历（起至年月）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从事全职临床药师工作实践情况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近五年发表论文、著作(卷名、期刊号、页码)</w:t>
            </w:r>
          </w:p>
        </w:tc>
        <w:tc>
          <w:tcPr>
            <w:tcW w:w="613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</w:trPr>
        <w:tc>
          <w:tcPr>
            <w:tcW w:w="448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选送医院意见：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1995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 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1920" w:firstLineChars="8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     月     日</w:t>
            </w:r>
          </w:p>
        </w:tc>
        <w:tc>
          <w:tcPr>
            <w:tcW w:w="40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接收培训基地意见：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0" w:firstLineChars="10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公 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1440" w:firstLineChars="6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     月    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jOWVmYjFjMzE4N2U4ODUxZDc1ZTlkOTY0NzZiMzYifQ=="/>
  </w:docVars>
  <w:rsids>
    <w:rsidRoot w:val="71927BD4"/>
    <w:rsid w:val="7192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2022-10-25T08:43:00Z</dcterms:created>
  <dc:creator>杰么娜</dc:creator>
  <cp:lastModifiedBy>杰么娜</cp:lastModifiedBy>
  <dcterms:modified xsi:type="dcterms:W3CDTF">2022-10-25T08:43:45Z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36FE008685F74C4EB618D496465CD68A</vt:lpwstr>
  </property>
</Properties>
</file>